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464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</w:t>
      </w:r>
      <w:r>
        <w:rPr>
          <w:rFonts w:ascii="Times New Roman" w:eastAsia="Times New Roman" w:hAnsi="Times New Roman" w:cs="Times New Roman"/>
          <w:sz w:val="28"/>
          <w:szCs w:val="28"/>
        </w:rPr>
        <w:t>000895-70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Евсеевой Т.А.,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Евсеевой Ирины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Евсеева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Сосновая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д. </w:t>
      </w:r>
      <w:r>
        <w:rPr>
          <w:rFonts w:ascii="Times New Roman" w:eastAsia="Times New Roman" w:hAnsi="Times New Roman" w:cs="Times New Roman"/>
          <w:sz w:val="28"/>
          <w:szCs w:val="28"/>
        </w:rPr>
        <w:t>57/3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9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Евсеева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подтвердила изложенное в протоколе об административном правонарушении,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Евсеевой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583440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071668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30.01.2025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070060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0,303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ом задержания ТС 86 СП № 068645</w:t>
      </w:r>
      <w:r>
        <w:rPr>
          <w:rFonts w:ascii="Times New Roman" w:eastAsia="Times New Roman" w:hAnsi="Times New Roman" w:cs="Times New Roman"/>
          <w:sz w:val="28"/>
          <w:szCs w:val="28"/>
        </w:rPr>
        <w:t>от 30.01.2025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86 </w:t>
      </w:r>
      <w:r>
        <w:rPr>
          <w:rFonts w:ascii="Times New Roman" w:eastAsia="Times New Roman" w:hAnsi="Times New Roman" w:cs="Times New Roman"/>
          <w:sz w:val="28"/>
          <w:szCs w:val="28"/>
        </w:rPr>
        <w:t>НП № 040954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30.01</w:t>
      </w:r>
      <w:r>
        <w:rPr>
          <w:rFonts w:ascii="Times New Roman" w:eastAsia="Times New Roman" w:hAnsi="Times New Roman" w:cs="Times New Roman"/>
          <w:sz w:val="28"/>
          <w:szCs w:val="28"/>
        </w:rPr>
        <w:t>.2025 г.,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направлена на медицинское освидетельствование на состояние опьянения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несогласием с результатами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000681 от 30.01.2025, у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ГАИ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Взвода № 1 роты № 1 Госавтоинспекции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всеевой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всееву Ирину Александровну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18810486250320001945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кумент находится в деле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1549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CarMakeModelgrp-29rplc-24">
    <w:name w:val="cat-CarMakeModel grp-29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A523-59F2-4CA5-BCFF-DD04063771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